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536"/>
        <w:gridCol w:w="2080"/>
        <w:gridCol w:w="2414"/>
        <w:gridCol w:w="3960"/>
        <w:gridCol w:w="540"/>
      </w:tblGrid>
      <w:tr w:rsidR="006664C6" w:rsidTr="002C5CCD">
        <w:tc>
          <w:tcPr>
            <w:tcW w:w="1536" w:type="dxa"/>
          </w:tcPr>
          <w:p w:rsidR="006664C6" w:rsidRDefault="006664C6" w:rsidP="00D05B65">
            <w:pPr>
              <w:jc w:val="center"/>
            </w:pPr>
          </w:p>
        </w:tc>
        <w:tc>
          <w:tcPr>
            <w:tcW w:w="2080" w:type="dxa"/>
          </w:tcPr>
          <w:p w:rsidR="006664C6" w:rsidRDefault="007D0FAF" w:rsidP="007D0FAF">
            <w:r w:rsidRPr="0082091B">
              <w:rPr>
                <w:rFonts w:ascii="Blue Highway" w:hAnsi="Blue Highway"/>
                <w:noProof/>
                <w:sz w:val="18"/>
              </w:rPr>
              <w:drawing>
                <wp:inline distT="0" distB="0" distL="0" distR="0" wp14:anchorId="52681B4E" wp14:editId="7EEC5C9E">
                  <wp:extent cx="895350" cy="895350"/>
                  <wp:effectExtent l="0" t="0" r="0" b="0"/>
                  <wp:docPr id="1" name="Picture 1" descr="ecoss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ss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6664C6" w:rsidRPr="00F578F3" w:rsidRDefault="006664C6" w:rsidP="00D05B65">
            <w:pPr>
              <w:rPr>
                <w:rFonts w:cs="Arial"/>
                <w:b/>
                <w:sz w:val="16"/>
                <w:szCs w:val="16"/>
              </w:rPr>
            </w:pPr>
          </w:p>
          <w:p w:rsidR="006664C6" w:rsidRPr="00C528AD" w:rsidRDefault="006664C6" w:rsidP="00D05B65"/>
        </w:tc>
        <w:tc>
          <w:tcPr>
            <w:tcW w:w="3960" w:type="dxa"/>
          </w:tcPr>
          <w:p w:rsidR="002C5CCD" w:rsidRDefault="002C5CCD" w:rsidP="002C5C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E1C7C" w:rsidRDefault="009E1C7C" w:rsidP="009E1C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ECOSS educates and empowers businesses and diverse communities </w:t>
            </w:r>
          </w:p>
          <w:p w:rsidR="009E1C7C" w:rsidRDefault="009E1C7C" w:rsidP="009E1C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implement environmentally </w:t>
            </w:r>
          </w:p>
          <w:p w:rsidR="009E1C7C" w:rsidRPr="002C5CCD" w:rsidRDefault="009E1C7C" w:rsidP="009E1C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sustainable practices.</w:t>
            </w:r>
          </w:p>
          <w:p w:rsidR="002C5CCD" w:rsidRPr="002C5CCD" w:rsidRDefault="002C5CCD" w:rsidP="002C5C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sz w:val="14"/>
                <w:szCs w:val="14"/>
              </w:rPr>
              <w:t xml:space="preserve">A </w:t>
            </w:r>
            <w:r w:rsidRPr="009F0143">
              <w:rPr>
                <w:rFonts w:ascii="Calibri Light" w:hAnsi="Calibri Light" w:cs="Arial"/>
                <w:sz w:val="14"/>
                <w:szCs w:val="14"/>
              </w:rPr>
              <w:t>501 (c) (3) Non-Profit Organization</w:t>
            </w:r>
          </w:p>
        </w:tc>
        <w:tc>
          <w:tcPr>
            <w:tcW w:w="540" w:type="dxa"/>
          </w:tcPr>
          <w:p w:rsidR="006664C6" w:rsidRDefault="006664C6" w:rsidP="00D05B65"/>
          <w:p w:rsidR="006664C6" w:rsidRPr="00F578F3" w:rsidRDefault="006664C6" w:rsidP="00D05B65">
            <w:pPr>
              <w:rPr>
                <w:rFonts w:cs="Arial"/>
                <w:b/>
                <w:sz w:val="16"/>
                <w:szCs w:val="16"/>
              </w:rPr>
            </w:pPr>
          </w:p>
          <w:p w:rsidR="006664C6" w:rsidRDefault="006664C6" w:rsidP="00D05B65"/>
        </w:tc>
      </w:tr>
    </w:tbl>
    <w:p w:rsidR="007D0FAF" w:rsidRDefault="007D0FAF" w:rsidP="006664C6">
      <w:r>
        <w:rPr>
          <w:noProof/>
        </w:rPr>
        <w:drawing>
          <wp:anchor distT="0" distB="0" distL="114300" distR="114300" simplePos="0" relativeHeight="251662336" behindDoc="0" locked="0" layoutInCell="1" allowOverlap="0" wp14:anchorId="24BED271" wp14:editId="479BFEA9">
            <wp:simplePos x="0" y="0"/>
            <wp:positionH relativeFrom="margin">
              <wp:posOffset>733425</wp:posOffset>
            </wp:positionH>
            <wp:positionV relativeFrom="paragraph">
              <wp:posOffset>56515</wp:posOffset>
            </wp:positionV>
            <wp:extent cx="1628775" cy="161925"/>
            <wp:effectExtent l="0" t="0" r="0" b="9525"/>
            <wp:wrapSquare wrapText="bothSides"/>
            <wp:docPr id="5" name="Picture 5" descr="ECOSS taglin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SS tagline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CCD">
        <w:tab/>
      </w:r>
      <w:r w:rsidR="002C5CCD">
        <w:tab/>
      </w:r>
      <w:r w:rsidR="002C5CCD">
        <w:tab/>
      </w:r>
      <w:r w:rsidR="002C5CCD">
        <w:tab/>
      </w:r>
      <w:r w:rsidR="002C5CCD">
        <w:tab/>
      </w:r>
      <w:r w:rsidR="002C5CCD">
        <w:tab/>
      </w:r>
    </w:p>
    <w:p w:rsidR="006664C6" w:rsidRDefault="00147A3C" w:rsidP="006664C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15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83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Up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" strokecolor="gray"/>
            </w:pict>
          </mc:Fallback>
        </mc:AlternateContent>
      </w:r>
    </w:p>
    <w:p w:rsidR="006664C6" w:rsidRDefault="006664C6" w:rsidP="006664C6">
      <w:pPr>
        <w:rPr>
          <w:sz w:val="10"/>
          <w:szCs w:val="10"/>
        </w:rPr>
      </w:pPr>
    </w:p>
    <w:p w:rsidR="00A3071E" w:rsidRPr="00A3071E" w:rsidRDefault="00A3071E" w:rsidP="00A3071E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A3071E">
        <w:rPr>
          <w:rFonts w:ascii="Arial" w:hAnsi="Arial" w:cs="Arial"/>
          <w:b/>
          <w:bCs/>
          <w:sz w:val="40"/>
          <w:szCs w:val="40"/>
          <w:u w:val="single"/>
        </w:rPr>
        <w:t>Sampling Checklist:</w:t>
      </w:r>
    </w:p>
    <w:p w:rsidR="00EB51ED" w:rsidRPr="00147A3C" w:rsidRDefault="00EB51ED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147A3C">
        <w:rPr>
          <w:rFonts w:asciiTheme="minorHAnsi" w:hAnsiTheme="minorHAnsi" w:cs="Arial"/>
          <w:b/>
          <w:bCs/>
          <w:sz w:val="32"/>
          <w:szCs w:val="32"/>
        </w:rPr>
        <w:t>Pre-prep cooler</w:t>
      </w:r>
      <w:r w:rsidR="008D1862">
        <w:rPr>
          <w:rFonts w:asciiTheme="minorHAnsi" w:hAnsiTheme="minorHAnsi" w:cs="Arial"/>
          <w:b/>
          <w:bCs/>
          <w:sz w:val="32"/>
          <w:szCs w:val="32"/>
        </w:rPr>
        <w:t xml:space="preserve"> well before each quarters sampling time frame</w:t>
      </w:r>
      <w:bookmarkStart w:id="0" w:name="_GoBack"/>
      <w:bookmarkEnd w:id="0"/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 to have ready when rain event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>(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>s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>)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 occur</w:t>
      </w:r>
    </w:p>
    <w:p w:rsidR="00EB51ED" w:rsidRPr="00EB51ED" w:rsidRDefault="00EB51ED" w:rsidP="00EB51ED">
      <w:pPr>
        <w:ind w:left="360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3071E" w:rsidRPr="003621E2" w:rsidRDefault="00A3071E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 xml:space="preserve">When weather forecast predicts a storm that will create discharge off of your site, prepare to take the sample </w:t>
      </w:r>
      <w:r w:rsidRPr="0068774C">
        <w:rPr>
          <w:rFonts w:asciiTheme="minorHAnsi" w:hAnsiTheme="minorHAnsi" w:cs="Arial"/>
          <w:b/>
          <w:bCs/>
          <w:sz w:val="32"/>
          <w:szCs w:val="32"/>
          <w:u w:val="single"/>
        </w:rPr>
        <w:t>within 12 hrs a</w:t>
      </w:r>
      <w:r w:rsidRPr="003621E2">
        <w:rPr>
          <w:rFonts w:asciiTheme="minorHAnsi" w:hAnsiTheme="minorHAnsi" w:cs="Arial"/>
          <w:b/>
          <w:bCs/>
          <w:sz w:val="32"/>
          <w:szCs w:val="32"/>
          <w:u w:val="single"/>
        </w:rPr>
        <w:t>fter your site begins to discharge</w:t>
      </w:r>
    </w:p>
    <w:p w:rsidR="00A3071E" w:rsidRPr="003621E2" w:rsidRDefault="00A3071E" w:rsidP="00A3071E">
      <w:pPr>
        <w:ind w:left="720"/>
        <w:rPr>
          <w:rFonts w:asciiTheme="minorHAnsi" w:hAnsiTheme="minorHAnsi" w:cs="Arial"/>
          <w:b/>
          <w:bCs/>
          <w:sz w:val="32"/>
          <w:szCs w:val="32"/>
        </w:rPr>
      </w:pPr>
    </w:p>
    <w:p w:rsidR="00A3071E" w:rsidRPr="003621E2" w:rsidRDefault="00A3071E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Put on inclement weather attire and protective gear</w:t>
      </w:r>
    </w:p>
    <w:p w:rsidR="00A3071E" w:rsidRPr="003621E2" w:rsidRDefault="00A3071E" w:rsidP="00A3071E">
      <w:pPr>
        <w:ind w:left="720"/>
        <w:rPr>
          <w:rFonts w:asciiTheme="minorHAnsi" w:hAnsiTheme="minorHAnsi" w:cs="Arial"/>
          <w:b/>
          <w:bCs/>
          <w:sz w:val="32"/>
          <w:szCs w:val="32"/>
        </w:rPr>
      </w:pPr>
    </w:p>
    <w:p w:rsidR="00A3071E" w:rsidRPr="003621E2" w:rsidRDefault="00A3071E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Make sure all documentation, shipping materials sample labels, or other post sample collection items are prepared</w:t>
      </w:r>
    </w:p>
    <w:p w:rsidR="00A3071E" w:rsidRPr="003621E2" w:rsidRDefault="00A3071E" w:rsidP="00A3071E">
      <w:pPr>
        <w:ind w:left="720"/>
        <w:rPr>
          <w:rFonts w:asciiTheme="minorHAnsi" w:hAnsiTheme="minorHAnsi" w:cs="Arial"/>
          <w:b/>
          <w:bCs/>
          <w:sz w:val="32"/>
          <w:szCs w:val="32"/>
        </w:rPr>
      </w:pPr>
    </w:p>
    <w:p w:rsidR="00A3071E" w:rsidRDefault="00A3071E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Grab sample kit/cooler prepared for you by your partnering lab</w:t>
      </w:r>
    </w:p>
    <w:p w:rsidR="00EB51ED" w:rsidRDefault="00EB51ED" w:rsidP="00EB51ED">
      <w:pPr>
        <w:pStyle w:val="ListParagraph"/>
        <w:rPr>
          <w:rFonts w:asciiTheme="minorHAnsi" w:hAnsiTheme="minorHAnsi" w:cs="Arial"/>
          <w:b/>
          <w:bCs/>
          <w:sz w:val="32"/>
          <w:szCs w:val="32"/>
        </w:rPr>
      </w:pPr>
    </w:p>
    <w:p w:rsidR="00EB51ED" w:rsidRPr="00147A3C" w:rsidRDefault="00EB51ED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147A3C">
        <w:rPr>
          <w:rFonts w:asciiTheme="minorHAnsi" w:hAnsiTheme="minorHAnsi" w:cs="Arial"/>
          <w:b/>
          <w:bCs/>
          <w:sz w:val="32"/>
          <w:szCs w:val="32"/>
        </w:rPr>
        <w:t>Don’t forget</w:t>
      </w:r>
      <w:r w:rsidR="008D1862">
        <w:rPr>
          <w:rFonts w:asciiTheme="minorHAnsi" w:hAnsiTheme="minorHAnsi" w:cs="Arial"/>
          <w:b/>
          <w:bCs/>
          <w:sz w:val="32"/>
          <w:szCs w:val="32"/>
        </w:rPr>
        <w:t xml:space="preserve"> crushed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 ice </w:t>
      </w:r>
      <w:r w:rsidR="00F448DF" w:rsidRPr="00147A3C">
        <w:rPr>
          <w:rFonts w:asciiTheme="minorHAnsi" w:hAnsiTheme="minorHAnsi" w:cs="Arial"/>
          <w:b/>
          <w:bCs/>
          <w:sz w:val="32"/>
          <w:szCs w:val="32"/>
        </w:rPr>
        <w:t>required for certain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 samples</w:t>
      </w:r>
      <w:r w:rsidR="0068774C">
        <w:rPr>
          <w:rFonts w:asciiTheme="minorHAnsi" w:hAnsiTheme="minorHAnsi" w:cs="Arial"/>
          <w:b/>
          <w:bCs/>
          <w:sz w:val="32"/>
          <w:szCs w:val="32"/>
        </w:rPr>
        <w:t xml:space="preserve"> such as turbidity, BOD, etc.</w:t>
      </w:r>
    </w:p>
    <w:p w:rsidR="00A3071E" w:rsidRPr="003621E2" w:rsidRDefault="00A3071E" w:rsidP="00A3071E">
      <w:pPr>
        <w:ind w:left="720"/>
        <w:rPr>
          <w:rFonts w:asciiTheme="minorHAnsi" w:hAnsiTheme="minorHAnsi" w:cs="Arial"/>
          <w:b/>
          <w:bCs/>
          <w:sz w:val="32"/>
          <w:szCs w:val="32"/>
        </w:rPr>
      </w:pPr>
    </w:p>
    <w:p w:rsidR="00A3071E" w:rsidRPr="003621E2" w:rsidRDefault="00147A3C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Note the time discharge began</w:t>
      </w:r>
      <w:r w:rsidR="00DE210F">
        <w:rPr>
          <w:rFonts w:asciiTheme="minorHAnsi" w:hAnsiTheme="minorHAnsi" w:cs="Arial"/>
          <w:b/>
          <w:bCs/>
          <w:sz w:val="32"/>
          <w:szCs w:val="32"/>
        </w:rPr>
        <w:t xml:space="preserve"> to leave</w:t>
      </w:r>
      <w:r w:rsidR="00DE210F" w:rsidRPr="003621E2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A3071E" w:rsidRPr="003621E2">
        <w:rPr>
          <w:rFonts w:asciiTheme="minorHAnsi" w:hAnsiTheme="minorHAnsi" w:cs="Arial"/>
          <w:b/>
          <w:bCs/>
          <w:sz w:val="32"/>
          <w:szCs w:val="32"/>
        </w:rPr>
        <w:t>your site, and when you took the sample(s)</w:t>
      </w:r>
      <w:r w:rsidR="00DE210F">
        <w:rPr>
          <w:rFonts w:asciiTheme="minorHAnsi" w:hAnsiTheme="minorHAnsi" w:cs="Arial"/>
          <w:b/>
          <w:bCs/>
          <w:sz w:val="32"/>
          <w:szCs w:val="32"/>
        </w:rPr>
        <w:t xml:space="preserve"> in </w:t>
      </w:r>
      <w:r w:rsidR="00F448DF">
        <w:rPr>
          <w:rFonts w:asciiTheme="minorHAnsi" w:hAnsiTheme="minorHAnsi" w:cs="Arial"/>
          <w:b/>
          <w:bCs/>
          <w:sz w:val="32"/>
          <w:szCs w:val="32"/>
        </w:rPr>
        <w:t xml:space="preserve">sampling </w:t>
      </w:r>
      <w:r w:rsidR="00DE210F">
        <w:rPr>
          <w:rFonts w:asciiTheme="minorHAnsi" w:hAnsiTheme="minorHAnsi" w:cs="Arial"/>
          <w:b/>
          <w:bCs/>
          <w:sz w:val="32"/>
          <w:szCs w:val="32"/>
        </w:rPr>
        <w:t>log book</w:t>
      </w:r>
    </w:p>
    <w:p w:rsidR="00A3071E" w:rsidRPr="003621E2" w:rsidRDefault="00A3071E" w:rsidP="00A3071E">
      <w:pPr>
        <w:rPr>
          <w:rFonts w:asciiTheme="minorHAnsi" w:hAnsiTheme="minorHAnsi" w:cs="Arial"/>
          <w:b/>
          <w:bCs/>
          <w:sz w:val="32"/>
          <w:szCs w:val="32"/>
        </w:rPr>
      </w:pPr>
    </w:p>
    <w:p w:rsidR="00A3071E" w:rsidRPr="003621E2" w:rsidRDefault="00A3071E" w:rsidP="00A3071E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 xml:space="preserve">Put on </w:t>
      </w:r>
      <w:r w:rsidR="00F448DF">
        <w:rPr>
          <w:rFonts w:asciiTheme="minorHAnsi" w:hAnsiTheme="minorHAnsi" w:cs="Arial"/>
          <w:b/>
          <w:bCs/>
          <w:sz w:val="32"/>
          <w:szCs w:val="32"/>
        </w:rPr>
        <w:t xml:space="preserve">any required </w:t>
      </w:r>
      <w:r w:rsidR="008D1862">
        <w:rPr>
          <w:rFonts w:asciiTheme="minorHAnsi" w:hAnsiTheme="minorHAnsi" w:cs="Arial"/>
          <w:b/>
          <w:bCs/>
          <w:sz w:val="32"/>
          <w:szCs w:val="32"/>
        </w:rPr>
        <w:t>protective wear</w:t>
      </w:r>
      <w:r w:rsidR="00EB51ED" w:rsidRPr="00147A3C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>and</w:t>
      </w:r>
      <w:r w:rsidRPr="003621E2">
        <w:rPr>
          <w:rFonts w:asciiTheme="minorHAnsi" w:hAnsiTheme="minorHAnsi" w:cs="Arial"/>
          <w:b/>
          <w:bCs/>
          <w:sz w:val="32"/>
          <w:szCs w:val="32"/>
        </w:rPr>
        <w:t xml:space="preserve"> g</w:t>
      </w:r>
      <w:r w:rsidR="00472B52">
        <w:rPr>
          <w:rFonts w:asciiTheme="minorHAnsi" w:hAnsiTheme="minorHAnsi" w:cs="Arial"/>
          <w:b/>
          <w:bCs/>
          <w:sz w:val="32"/>
          <w:szCs w:val="32"/>
        </w:rPr>
        <w:t>loves</w:t>
      </w:r>
    </w:p>
    <w:p w:rsidR="00D05B65" w:rsidRPr="003621E2" w:rsidRDefault="00D05B65" w:rsidP="00D05B65">
      <w:pPr>
        <w:pStyle w:val="ListParagraph"/>
        <w:rPr>
          <w:rFonts w:asciiTheme="minorHAnsi" w:hAnsiTheme="minorHAnsi" w:cs="Arial"/>
          <w:b/>
          <w:bCs/>
          <w:sz w:val="32"/>
          <w:szCs w:val="32"/>
        </w:rPr>
      </w:pPr>
    </w:p>
    <w:p w:rsidR="00EB51ED" w:rsidRDefault="00A3071E" w:rsidP="00EB51ED">
      <w:pPr>
        <w:numPr>
          <w:ilvl w:val="0"/>
          <w:numId w:val="4"/>
        </w:numPr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Take the sample(s)</w:t>
      </w:r>
      <w:r w:rsidR="00EB51ED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="00EB51ED" w:rsidRPr="00147A3C">
        <w:rPr>
          <w:rFonts w:asciiTheme="minorHAnsi" w:hAnsiTheme="minorHAnsi" w:cs="Arial"/>
          <w:b/>
          <w:bCs/>
          <w:sz w:val="32"/>
          <w:szCs w:val="32"/>
        </w:rPr>
        <w:t>using clean hand/dirty hand technique</w:t>
      </w:r>
    </w:p>
    <w:p w:rsidR="00EB51ED" w:rsidRDefault="00EB51ED" w:rsidP="00EB51ED">
      <w:pPr>
        <w:pStyle w:val="ListParagraph"/>
        <w:rPr>
          <w:rFonts w:asciiTheme="minorHAnsi" w:hAnsiTheme="minorHAnsi" w:cs="Arial"/>
          <w:b/>
          <w:bCs/>
          <w:sz w:val="32"/>
          <w:szCs w:val="32"/>
        </w:rPr>
      </w:pPr>
    </w:p>
    <w:p w:rsidR="00EB51ED" w:rsidRPr="00147A3C" w:rsidRDefault="00EB51ED" w:rsidP="00EB51ED">
      <w:pPr>
        <w:numPr>
          <w:ilvl w:val="0"/>
          <w:numId w:val="4"/>
        </w:numPr>
        <w:ind w:hanging="450"/>
        <w:rPr>
          <w:rFonts w:asciiTheme="minorHAnsi" w:hAnsiTheme="minorHAnsi" w:cs="Arial"/>
          <w:b/>
          <w:bCs/>
          <w:sz w:val="32"/>
          <w:szCs w:val="32"/>
        </w:rPr>
      </w:pPr>
      <w:r w:rsidRPr="00147A3C">
        <w:rPr>
          <w:rFonts w:asciiTheme="minorHAnsi" w:hAnsiTheme="minorHAnsi" w:cs="Arial"/>
          <w:b/>
          <w:bCs/>
          <w:sz w:val="32"/>
          <w:szCs w:val="32"/>
        </w:rPr>
        <w:t>Label all samples with location of sample taken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 xml:space="preserve"> (especially if there is more than one location for sampling)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, date, time, 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>type of sample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 xml:space="preserve">, company name, 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>name of sampler</w:t>
      </w:r>
    </w:p>
    <w:p w:rsidR="00EB51ED" w:rsidRDefault="00EB51ED" w:rsidP="00EB51ED">
      <w:pPr>
        <w:pStyle w:val="ListParagraph"/>
        <w:rPr>
          <w:rFonts w:asciiTheme="minorHAnsi" w:hAnsiTheme="minorHAnsi" w:cs="Arial"/>
          <w:b/>
          <w:bCs/>
          <w:sz w:val="32"/>
          <w:szCs w:val="32"/>
        </w:rPr>
      </w:pPr>
    </w:p>
    <w:p w:rsidR="00A3071E" w:rsidRPr="00F448DF" w:rsidRDefault="00A3071E" w:rsidP="00147A3C">
      <w:pPr>
        <w:numPr>
          <w:ilvl w:val="0"/>
          <w:numId w:val="4"/>
        </w:numPr>
        <w:ind w:hanging="450"/>
        <w:rPr>
          <w:rFonts w:asciiTheme="minorHAnsi" w:hAnsiTheme="minorHAnsi" w:cs="Arial"/>
          <w:b/>
          <w:bCs/>
          <w:sz w:val="32"/>
          <w:szCs w:val="32"/>
        </w:rPr>
      </w:pPr>
      <w:r w:rsidRPr="00EB51ED">
        <w:rPr>
          <w:rFonts w:asciiTheme="minorHAnsi" w:hAnsiTheme="minorHAnsi" w:cs="Arial"/>
          <w:b/>
          <w:bCs/>
          <w:sz w:val="32"/>
          <w:szCs w:val="32"/>
        </w:rPr>
        <w:lastRenderedPageBreak/>
        <w:t>Pack the sample in the cooler with appropriate packing materials</w:t>
      </w:r>
      <w:r w:rsidR="008D1862">
        <w:rPr>
          <w:rFonts w:asciiTheme="minorHAnsi" w:hAnsiTheme="minorHAnsi" w:cs="Arial"/>
          <w:b/>
          <w:bCs/>
          <w:sz w:val="32"/>
          <w:szCs w:val="32"/>
        </w:rPr>
        <w:t>.</w:t>
      </w:r>
      <w:r w:rsidR="00DE210F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F448DF">
        <w:rPr>
          <w:rFonts w:asciiTheme="minorHAnsi" w:hAnsiTheme="minorHAnsi" w:cs="Arial"/>
          <w:b/>
          <w:bCs/>
          <w:sz w:val="32"/>
          <w:szCs w:val="32"/>
        </w:rPr>
        <w:t xml:space="preserve"> Remember to perform the visual inspection of the discharge and potentially photograph for your records only</w:t>
      </w:r>
      <w:r w:rsidR="008D1862">
        <w:rPr>
          <w:rFonts w:asciiTheme="minorHAnsi" w:hAnsiTheme="minorHAnsi" w:cs="Arial"/>
          <w:b/>
          <w:bCs/>
          <w:sz w:val="32"/>
          <w:szCs w:val="32"/>
        </w:rPr>
        <w:t>.</w:t>
      </w:r>
    </w:p>
    <w:p w:rsidR="00A3071E" w:rsidRPr="00147A3C" w:rsidRDefault="00A3071E" w:rsidP="00EB51ED">
      <w:pPr>
        <w:numPr>
          <w:ilvl w:val="0"/>
          <w:numId w:val="4"/>
        </w:numPr>
        <w:ind w:hanging="450"/>
        <w:rPr>
          <w:rFonts w:asciiTheme="minorHAnsi" w:hAnsiTheme="minorHAnsi" w:cs="Arial"/>
          <w:b/>
          <w:bCs/>
          <w:sz w:val="32"/>
          <w:szCs w:val="32"/>
        </w:rPr>
      </w:pPr>
      <w:r w:rsidRPr="00F448DF">
        <w:rPr>
          <w:rFonts w:asciiTheme="minorHAnsi" w:hAnsiTheme="minorHAnsi" w:cs="Arial"/>
          <w:b/>
          <w:bCs/>
          <w:sz w:val="32"/>
          <w:szCs w:val="32"/>
        </w:rPr>
        <w:t xml:space="preserve">Fill out the chain of custody form and include it in the </w:t>
      </w:r>
      <w:r w:rsidRPr="00147A3C">
        <w:rPr>
          <w:rFonts w:asciiTheme="minorHAnsi" w:hAnsiTheme="minorHAnsi" w:cs="Arial"/>
          <w:b/>
          <w:bCs/>
          <w:sz w:val="32"/>
          <w:szCs w:val="32"/>
        </w:rPr>
        <w:t>cooler</w:t>
      </w:r>
      <w:r w:rsidR="00EB51ED" w:rsidRPr="00147A3C">
        <w:rPr>
          <w:rFonts w:asciiTheme="minorHAnsi" w:hAnsiTheme="minorHAnsi" w:cs="Arial"/>
          <w:b/>
          <w:bCs/>
          <w:sz w:val="32"/>
          <w:szCs w:val="32"/>
        </w:rPr>
        <w:t xml:space="preserve"> – keep</w:t>
      </w:r>
      <w:r w:rsidR="00DE210F" w:rsidRPr="00147A3C">
        <w:rPr>
          <w:rFonts w:asciiTheme="minorHAnsi" w:hAnsiTheme="minorHAnsi" w:cs="Arial"/>
          <w:b/>
          <w:bCs/>
          <w:sz w:val="32"/>
          <w:szCs w:val="32"/>
        </w:rPr>
        <w:t xml:space="preserve"> a</w:t>
      </w:r>
      <w:r w:rsidR="0068774C">
        <w:rPr>
          <w:rFonts w:asciiTheme="minorHAnsi" w:hAnsiTheme="minorHAnsi" w:cs="Arial"/>
          <w:b/>
          <w:bCs/>
          <w:sz w:val="32"/>
          <w:szCs w:val="32"/>
        </w:rPr>
        <w:t xml:space="preserve"> copy for your records</w:t>
      </w:r>
    </w:p>
    <w:p w:rsidR="00A3071E" w:rsidRPr="003621E2" w:rsidRDefault="00A3071E" w:rsidP="00A3071E">
      <w:pPr>
        <w:pStyle w:val="ListParagraph"/>
        <w:rPr>
          <w:rFonts w:asciiTheme="minorHAnsi" w:hAnsiTheme="minorHAnsi"/>
          <w:b/>
          <w:sz w:val="32"/>
          <w:szCs w:val="32"/>
        </w:rPr>
      </w:pPr>
    </w:p>
    <w:p w:rsidR="00A3071E" w:rsidRPr="003621E2" w:rsidRDefault="00A3071E" w:rsidP="00A3071E">
      <w:pPr>
        <w:numPr>
          <w:ilvl w:val="0"/>
          <w:numId w:val="4"/>
        </w:numPr>
        <w:tabs>
          <w:tab w:val="left" w:pos="900"/>
        </w:tabs>
        <w:ind w:left="360" w:firstLine="0"/>
        <w:rPr>
          <w:rFonts w:asciiTheme="minorHAnsi" w:hAnsiTheme="minorHAnsi" w:cs="Arial"/>
          <w:b/>
          <w:bCs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Tape the box and ship or deliver – ASAP</w:t>
      </w:r>
    </w:p>
    <w:p w:rsidR="00A3071E" w:rsidRPr="003621E2" w:rsidRDefault="00A3071E" w:rsidP="00A3071E">
      <w:pPr>
        <w:pStyle w:val="ListParagraph"/>
        <w:rPr>
          <w:rFonts w:asciiTheme="minorHAnsi" w:hAnsiTheme="minorHAnsi"/>
          <w:b/>
          <w:sz w:val="32"/>
          <w:szCs w:val="32"/>
        </w:rPr>
      </w:pPr>
    </w:p>
    <w:p w:rsidR="006664C6" w:rsidRPr="003621E2" w:rsidRDefault="00A3071E" w:rsidP="009F4E43">
      <w:pPr>
        <w:numPr>
          <w:ilvl w:val="0"/>
          <w:numId w:val="4"/>
        </w:numPr>
        <w:tabs>
          <w:tab w:val="left" w:pos="900"/>
        </w:tabs>
        <w:ind w:left="360" w:firstLine="0"/>
        <w:rPr>
          <w:rFonts w:asciiTheme="minorHAnsi" w:hAnsiTheme="minorHAnsi"/>
          <w:b/>
          <w:color w:val="0D0D0D" w:themeColor="text1" w:themeTint="F2"/>
          <w:sz w:val="32"/>
          <w:szCs w:val="32"/>
        </w:rPr>
      </w:pPr>
      <w:r w:rsidRPr="003621E2">
        <w:rPr>
          <w:rFonts w:asciiTheme="minorHAnsi" w:hAnsiTheme="minorHAnsi" w:cs="Arial"/>
          <w:b/>
          <w:bCs/>
          <w:sz w:val="32"/>
          <w:szCs w:val="32"/>
        </w:rPr>
        <w:t>Include a copy o</w:t>
      </w:r>
      <w:r w:rsidR="00826BA0">
        <w:rPr>
          <w:rFonts w:asciiTheme="minorHAnsi" w:hAnsiTheme="minorHAnsi" w:cs="Arial"/>
          <w:b/>
          <w:bCs/>
          <w:sz w:val="32"/>
          <w:szCs w:val="32"/>
        </w:rPr>
        <w:t>f all documentation in your SWPP</w:t>
      </w:r>
      <w:r w:rsidRPr="003621E2">
        <w:rPr>
          <w:rFonts w:asciiTheme="minorHAnsi" w:hAnsiTheme="minorHAnsi" w:cs="Arial"/>
          <w:b/>
          <w:bCs/>
          <w:sz w:val="32"/>
          <w:szCs w:val="32"/>
        </w:rPr>
        <w:t>P</w:t>
      </w:r>
    </w:p>
    <w:sectPr w:rsidR="006664C6" w:rsidRPr="003621E2" w:rsidSect="002A5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14BD"/>
    <w:multiLevelType w:val="hybridMultilevel"/>
    <w:tmpl w:val="9CD8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7B6"/>
    <w:multiLevelType w:val="hybridMultilevel"/>
    <w:tmpl w:val="26E21EB8"/>
    <w:lvl w:ilvl="0" w:tplc="6966E9C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3"/>
    <w:rsid w:val="000270F4"/>
    <w:rsid w:val="000271BA"/>
    <w:rsid w:val="00035733"/>
    <w:rsid w:val="00147A3C"/>
    <w:rsid w:val="001D5A00"/>
    <w:rsid w:val="00276673"/>
    <w:rsid w:val="002A5863"/>
    <w:rsid w:val="002C5CCD"/>
    <w:rsid w:val="003621E2"/>
    <w:rsid w:val="00472B52"/>
    <w:rsid w:val="004C0A79"/>
    <w:rsid w:val="004D561C"/>
    <w:rsid w:val="00580C54"/>
    <w:rsid w:val="006664C6"/>
    <w:rsid w:val="0068774C"/>
    <w:rsid w:val="007D0FAF"/>
    <w:rsid w:val="0081713B"/>
    <w:rsid w:val="00826BA0"/>
    <w:rsid w:val="008C5A06"/>
    <w:rsid w:val="008D1862"/>
    <w:rsid w:val="009A41CD"/>
    <w:rsid w:val="009E1C7C"/>
    <w:rsid w:val="009F4E43"/>
    <w:rsid w:val="00A01BC7"/>
    <w:rsid w:val="00A20A06"/>
    <w:rsid w:val="00A3071E"/>
    <w:rsid w:val="00AC7318"/>
    <w:rsid w:val="00D05B65"/>
    <w:rsid w:val="00DC200E"/>
    <w:rsid w:val="00DE210F"/>
    <w:rsid w:val="00EB51ED"/>
    <w:rsid w:val="00EC4E05"/>
    <w:rsid w:val="00F2087F"/>
    <w:rsid w:val="00F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C3E5"/>
  <w15:docId w15:val="{F8B9589F-9EB6-4216-B4AF-32D38C8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D7FF8-75BC-4DD2-84A6-F54E1F445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2D968-4CFB-419A-BAC0-3AB8FC1E3110}"/>
</file>

<file path=customXml/itemProps3.xml><?xml version="1.0" encoding="utf-8"?>
<ds:datastoreItem xmlns:ds="http://schemas.openxmlformats.org/officeDocument/2006/customXml" ds:itemID="{96680346-DE4B-48C0-89C3-3E207961401B}"/>
</file>

<file path=customXml/itemProps4.xml><?xml version="1.0" encoding="utf-8"?>
<ds:datastoreItem xmlns:ds="http://schemas.openxmlformats.org/officeDocument/2006/customXml" ds:itemID="{F8272716-3834-4B1B-9BFC-59F6BCD01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 Boyce</cp:lastModifiedBy>
  <cp:revision>2</cp:revision>
  <cp:lastPrinted>2014-10-14T19:47:00Z</cp:lastPrinted>
  <dcterms:created xsi:type="dcterms:W3CDTF">2020-02-11T01:54:00Z</dcterms:created>
  <dcterms:modified xsi:type="dcterms:W3CDTF">2020-02-11T01:54:00Z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